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43" w:rsidRDefault="004F6543" w:rsidP="004F6543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NJC Offer: Say ‘no’ to pay erosion – say ‘yes’ to action</w:t>
      </w:r>
    </w:p>
    <w:p w:rsidR="00AC7860" w:rsidRDefault="004F6543" w:rsidP="004F65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5756D">
        <w:rPr>
          <w:rFonts w:ascii="Arial" w:hAnsi="Arial" w:cs="Arial"/>
          <w:sz w:val="24"/>
          <w:szCs w:val="24"/>
        </w:rPr>
        <w:t>Local Government Association, the council</w:t>
      </w:r>
      <w:r>
        <w:rPr>
          <w:rFonts w:ascii="Arial" w:hAnsi="Arial" w:cs="Arial"/>
          <w:sz w:val="24"/>
          <w:szCs w:val="24"/>
        </w:rPr>
        <w:t xml:space="preserve"> employers’ negotiating body that takes part in the National Joint Council (NJC)</w:t>
      </w:r>
      <w:r w:rsidR="00F5756D">
        <w:rPr>
          <w:rFonts w:ascii="Arial" w:hAnsi="Arial" w:cs="Arial"/>
          <w:sz w:val="24"/>
          <w:szCs w:val="24"/>
        </w:rPr>
        <w:t>,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F5756D">
        <w:rPr>
          <w:rFonts w:ascii="Arial" w:hAnsi="Arial" w:cs="Arial"/>
          <w:sz w:val="24"/>
          <w:szCs w:val="24"/>
        </w:rPr>
        <w:t>tabled a supposedly</w:t>
      </w:r>
      <w:r>
        <w:rPr>
          <w:rFonts w:ascii="Arial" w:hAnsi="Arial" w:cs="Arial"/>
          <w:sz w:val="24"/>
          <w:szCs w:val="24"/>
        </w:rPr>
        <w:t xml:space="preserve"> final offer on pay for 2016-18 in December. UNISON, along with the other two recognised trade unions, is now consulting on the offer with a clear recommendation from both our NJC committee and </w:t>
      </w:r>
      <w:r w:rsidR="00F5756D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Camden’s branch officers to</w:t>
      </w:r>
      <w:r w:rsidRPr="00F5756D">
        <w:rPr>
          <w:rFonts w:ascii="Arial" w:hAnsi="Arial" w:cs="Arial"/>
          <w:b/>
          <w:i/>
          <w:sz w:val="24"/>
          <w:szCs w:val="24"/>
        </w:rPr>
        <w:t xml:space="preserve"> reject</w:t>
      </w:r>
      <w:r>
        <w:rPr>
          <w:rFonts w:ascii="Arial" w:hAnsi="Arial" w:cs="Arial"/>
          <w:sz w:val="24"/>
          <w:szCs w:val="24"/>
        </w:rPr>
        <w:t xml:space="preserve"> it and </w:t>
      </w:r>
      <w:r w:rsidR="00F5756D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prepare for industrial action.</w:t>
      </w:r>
      <w:r w:rsidR="00C22867">
        <w:rPr>
          <w:rFonts w:ascii="Arial" w:hAnsi="Arial" w:cs="Arial"/>
          <w:sz w:val="24"/>
          <w:szCs w:val="24"/>
        </w:rPr>
        <w:t xml:space="preserve"> </w:t>
      </w:r>
    </w:p>
    <w:p w:rsidR="00C22867" w:rsidRDefault="00C22867" w:rsidP="004F65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some of the reasons why:</w:t>
      </w:r>
    </w:p>
    <w:p w:rsidR="00C22867" w:rsidRDefault="00C22867" w:rsidP="00C228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real value of pay, taking account of inflation, has fallen by as much as 20% for the majority of </w:t>
      </w:r>
      <w:r w:rsidR="00854B76">
        <w:rPr>
          <w:rFonts w:ascii="Arial" w:hAnsi="Arial" w:cs="Arial"/>
          <w:sz w:val="24"/>
          <w:szCs w:val="24"/>
        </w:rPr>
        <w:t>local government workers</w:t>
      </w:r>
      <w:r>
        <w:rPr>
          <w:rFonts w:ascii="Arial" w:hAnsi="Arial" w:cs="Arial"/>
          <w:sz w:val="24"/>
          <w:szCs w:val="24"/>
        </w:rPr>
        <w:t xml:space="preserve"> since 2009</w:t>
      </w:r>
    </w:p>
    <w:p w:rsidR="004438EB" w:rsidRDefault="004438EB" w:rsidP="00C228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Years of harsh pay restraint have not saved jobs – Camden’s workforce has already shrunk by </w:t>
      </w:r>
      <w:r w:rsidR="00854B76">
        <w:rPr>
          <w:rFonts w:ascii="Arial" w:hAnsi="Arial" w:cs="Arial"/>
          <w:sz w:val="24"/>
          <w:szCs w:val="24"/>
        </w:rPr>
        <w:t>over</w:t>
      </w:r>
      <w:r>
        <w:rPr>
          <w:rFonts w:ascii="Arial" w:hAnsi="Arial" w:cs="Arial"/>
          <w:sz w:val="24"/>
          <w:szCs w:val="24"/>
        </w:rPr>
        <w:t xml:space="preserve"> 15% since 2010 and hundreds of thousands of council jobs have gone nationally</w:t>
      </w:r>
    </w:p>
    <w:p w:rsidR="00C22867" w:rsidRDefault="00C22867" w:rsidP="00C228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most Camden UNISON members the employers’ offer amounts to 1% this year and next. This is roughly the current rate of inflation </w:t>
      </w:r>
      <w:r w:rsidR="00854B76">
        <w:rPr>
          <w:rFonts w:ascii="Arial" w:hAnsi="Arial" w:cs="Arial"/>
          <w:sz w:val="24"/>
          <w:szCs w:val="24"/>
        </w:rPr>
        <w:t>according</w:t>
      </w:r>
      <w:r w:rsidR="00F75C6E">
        <w:rPr>
          <w:rFonts w:ascii="Arial" w:hAnsi="Arial" w:cs="Arial"/>
          <w:sz w:val="24"/>
          <w:szCs w:val="24"/>
        </w:rPr>
        <w:t xml:space="preserve"> 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the Retail Price Index, but doesn’t reflect the acute cost of living pressures faced by workers in Greater London</w:t>
      </w:r>
    </w:p>
    <w:p w:rsidR="00C22867" w:rsidRDefault="00C22867" w:rsidP="00C228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those in the Local Government Pension Scheme – and that’s most of us – the </w:t>
      </w:r>
      <w:r w:rsidR="00AC7860">
        <w:rPr>
          <w:rFonts w:ascii="Arial" w:hAnsi="Arial" w:cs="Arial"/>
          <w:sz w:val="24"/>
          <w:szCs w:val="24"/>
        </w:rPr>
        <w:t>historic National Insurance rebate ends from 6 April. This change means that whole of the incre</w:t>
      </w:r>
      <w:r w:rsidR="00EF57E8">
        <w:rPr>
          <w:rFonts w:ascii="Arial" w:hAnsi="Arial" w:cs="Arial"/>
          <w:sz w:val="24"/>
          <w:szCs w:val="24"/>
        </w:rPr>
        <w:t>ase will be wiped out this year for a majority of the workforce</w:t>
      </w:r>
    </w:p>
    <w:p w:rsidR="00EF57E8" w:rsidRDefault="00EF57E8" w:rsidP="00C228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current proposal does offer higher increases to the lowest paid, but this</w:t>
      </w:r>
      <w:r w:rsidR="00854B76">
        <w:rPr>
          <w:rFonts w:ascii="Arial" w:hAnsi="Arial" w:cs="Arial"/>
          <w:sz w:val="24"/>
          <w:szCs w:val="24"/>
        </w:rPr>
        <w:t xml:space="preserve"> largely</w:t>
      </w:r>
      <w:r>
        <w:rPr>
          <w:rFonts w:ascii="Arial" w:hAnsi="Arial" w:cs="Arial"/>
          <w:sz w:val="24"/>
          <w:szCs w:val="24"/>
        </w:rPr>
        <w:t xml:space="preserve"> reflects the need to boost pay for tens of thousands above the grossly inadequate level of George Osborne’s National Living Wage of £7.20 an hour.</w:t>
      </w:r>
    </w:p>
    <w:p w:rsidR="004438EB" w:rsidRDefault="00F5756D" w:rsidP="00F57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course, saying ‘no’ to a lousy offer is not enough and so branch officers are </w:t>
      </w:r>
      <w:r w:rsidR="00854B76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urging you to vote ‘yes’ to all three questions on the consultative ballot about industrial action.</w:t>
      </w:r>
      <w:r w:rsidR="004438EB">
        <w:rPr>
          <w:rFonts w:ascii="Arial" w:hAnsi="Arial" w:cs="Arial"/>
          <w:sz w:val="24"/>
          <w:szCs w:val="24"/>
        </w:rPr>
        <w:t xml:space="preserve"> If we are to win meaningful concessions from the council employers and ultimately the Tory government strike action will be necessary. </w:t>
      </w:r>
      <w:r w:rsidR="001C4F24">
        <w:rPr>
          <w:rFonts w:ascii="Arial" w:hAnsi="Arial" w:cs="Arial"/>
          <w:sz w:val="24"/>
          <w:szCs w:val="24"/>
        </w:rPr>
        <w:t xml:space="preserve">The alternative is simply more erosion of our real </w:t>
      </w:r>
      <w:r w:rsidR="008B6AB9">
        <w:rPr>
          <w:rFonts w:ascii="Arial" w:hAnsi="Arial" w:cs="Arial"/>
          <w:sz w:val="24"/>
          <w:szCs w:val="24"/>
        </w:rPr>
        <w:t>wages</w:t>
      </w:r>
      <w:r w:rsidR="001C4F24">
        <w:rPr>
          <w:rFonts w:ascii="Arial" w:hAnsi="Arial" w:cs="Arial"/>
          <w:sz w:val="24"/>
          <w:szCs w:val="24"/>
        </w:rPr>
        <w:t xml:space="preserve"> as well as</w:t>
      </w:r>
      <w:r w:rsidR="00A95C5B">
        <w:rPr>
          <w:rFonts w:ascii="Arial" w:hAnsi="Arial" w:cs="Arial"/>
          <w:sz w:val="24"/>
          <w:szCs w:val="24"/>
        </w:rPr>
        <w:t xml:space="preserve"> still more</w:t>
      </w:r>
      <w:r w:rsidR="001C4F24">
        <w:rPr>
          <w:rFonts w:ascii="Arial" w:hAnsi="Arial" w:cs="Arial"/>
          <w:sz w:val="24"/>
          <w:szCs w:val="24"/>
        </w:rPr>
        <w:t xml:space="preserve"> job losses.</w:t>
      </w:r>
    </w:p>
    <w:p w:rsidR="00F5756D" w:rsidRDefault="004438EB" w:rsidP="00F57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members will be doubtful about the prospects for action after the unsuccessful 2014 campaign, but for all its arrogance the current government has a slender majority and the junior doctors currently have substantial public support in the current fight over new contracts. In addition and in sharp contrast to the past, there is a Labour Party leadership in Jeremy Corbyn and John McDonnell that is actually sympathetic to public sector workers and their unions. </w:t>
      </w:r>
    </w:p>
    <w:p w:rsidR="004438EB" w:rsidRPr="00F5756D" w:rsidRDefault="004438EB" w:rsidP="00F57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please use your vote in this consultation. Poor turnouts in</w:t>
      </w:r>
      <w:r w:rsidR="00854B76">
        <w:rPr>
          <w:rFonts w:ascii="Arial" w:hAnsi="Arial" w:cs="Arial"/>
          <w:sz w:val="24"/>
          <w:szCs w:val="24"/>
        </w:rPr>
        <w:t xml:space="preserve"> union</w:t>
      </w:r>
      <w:r>
        <w:rPr>
          <w:rFonts w:ascii="Arial" w:hAnsi="Arial" w:cs="Arial"/>
          <w:sz w:val="24"/>
          <w:szCs w:val="24"/>
        </w:rPr>
        <w:t xml:space="preserve"> ballots undermine </w:t>
      </w:r>
      <w:r w:rsidR="00854B76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>credibility and serve only to encourage the Tories.</w:t>
      </w:r>
    </w:p>
    <w:sectPr w:rsidR="004438EB" w:rsidRPr="00F57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39F9"/>
    <w:multiLevelType w:val="hybridMultilevel"/>
    <w:tmpl w:val="9E50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43"/>
    <w:rsid w:val="001C4F24"/>
    <w:rsid w:val="002F18C4"/>
    <w:rsid w:val="004438EB"/>
    <w:rsid w:val="004F6543"/>
    <w:rsid w:val="005B22FC"/>
    <w:rsid w:val="00854B76"/>
    <w:rsid w:val="008B6AB9"/>
    <w:rsid w:val="0097718B"/>
    <w:rsid w:val="00A95C5B"/>
    <w:rsid w:val="00AC7860"/>
    <w:rsid w:val="00C22867"/>
    <w:rsid w:val="00C461BB"/>
    <w:rsid w:val="00EF57E8"/>
    <w:rsid w:val="00F5756D"/>
    <w:rsid w:val="00F7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Tsang, Tsui</cp:lastModifiedBy>
  <cp:revision>3</cp:revision>
  <cp:lastPrinted>2016-01-26T16:42:00Z</cp:lastPrinted>
  <dcterms:created xsi:type="dcterms:W3CDTF">2016-01-26T16:41:00Z</dcterms:created>
  <dcterms:modified xsi:type="dcterms:W3CDTF">2016-01-26T16:55:00Z</dcterms:modified>
</cp:coreProperties>
</file>